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无偿献血宣传招募研讨班回执</w:t>
      </w:r>
    </w:p>
    <w:tbl>
      <w:tblPr>
        <w:tblStyle w:val="3"/>
        <w:tblW w:w="13965" w:type="dxa"/>
        <w:tblInd w:w="112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66"/>
        <w:gridCol w:w="3032"/>
        <w:gridCol w:w="1164"/>
        <w:gridCol w:w="1400"/>
        <w:gridCol w:w="2405"/>
        <w:gridCol w:w="2258"/>
        <w:gridCol w:w="13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32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单位</w:t>
            </w:r>
          </w:p>
        </w:tc>
        <w:tc>
          <w:tcPr>
            <w:tcW w:w="12733" w:type="dxa"/>
            <w:gridSpan w:val="7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232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姓名</w:t>
            </w:r>
          </w:p>
        </w:tc>
        <w:tc>
          <w:tcPr>
            <w:tcW w:w="1166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3032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身份证</w:t>
            </w:r>
          </w:p>
        </w:tc>
        <w:tc>
          <w:tcPr>
            <w:tcW w:w="1164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科室</w:t>
            </w:r>
          </w:p>
        </w:tc>
        <w:tc>
          <w:tcPr>
            <w:tcW w:w="1400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职务</w:t>
            </w:r>
          </w:p>
        </w:tc>
        <w:tc>
          <w:tcPr>
            <w:tcW w:w="2405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联系电话（手机）</w:t>
            </w:r>
          </w:p>
        </w:tc>
        <w:tc>
          <w:tcPr>
            <w:tcW w:w="2258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住宿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单间/标间</w:t>
            </w:r>
          </w:p>
        </w:tc>
        <w:tc>
          <w:tcPr>
            <w:tcW w:w="1308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232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166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3032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164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400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2405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308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232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166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3032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164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400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2405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308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232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166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3032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164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400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2405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308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232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166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3032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164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400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2405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308" w:type="dxa"/>
          </w:tcPr>
          <w:p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</w:tr>
    </w:tbl>
    <w:p>
      <w:pPr>
        <w:jc w:val="both"/>
        <w:rPr>
          <w:rFonts w:hint="eastAsia"/>
          <w:sz w:val="44"/>
          <w:szCs w:val="44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537247"/>
    <w:rsid w:val="0953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2019-11-08T07:38:00Z</dcterms:created>
  <dc:creator>还叫大春哥</dc:creator>
  <cp:lastModifiedBy>还叫大春哥</cp:lastModifiedBy>
  <dcterms:modified xsi:type="dcterms:W3CDTF">2019-11-08T07:40:06Z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